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17778701" w:rsidR="00095BC2" w:rsidRPr="00280878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80878">
        <w:rPr>
          <w:b/>
          <w:sz w:val="24"/>
          <w:lang w:val="en-US"/>
        </w:rPr>
        <w:t>3GPP TSG-SA WG</w:t>
      </w:r>
      <w:r w:rsidR="00DC3CC6">
        <w:rPr>
          <w:b/>
          <w:sz w:val="24"/>
          <w:lang w:val="en-US"/>
        </w:rPr>
        <w:t>2</w:t>
      </w:r>
      <w:r w:rsidRPr="00280878">
        <w:rPr>
          <w:b/>
          <w:sz w:val="24"/>
          <w:lang w:val="en-US"/>
        </w:rPr>
        <w:t xml:space="preserve"> Meeting #</w:t>
      </w:r>
      <w:r w:rsidR="00DC3CC6">
        <w:rPr>
          <w:b/>
          <w:sz w:val="24"/>
          <w:lang w:val="en-US"/>
        </w:rPr>
        <w:t>154</w:t>
      </w:r>
      <w:r w:rsidR="00A46CCB" w:rsidRPr="00280878">
        <w:rPr>
          <w:b/>
          <w:sz w:val="24"/>
          <w:lang w:val="en-US"/>
        </w:rPr>
        <w:t>-e</w:t>
      </w:r>
      <w:r w:rsidRPr="00280878">
        <w:rPr>
          <w:b/>
          <w:sz w:val="24"/>
          <w:lang w:val="en-US"/>
        </w:rPr>
        <w:tab/>
        <w:t>S</w:t>
      </w:r>
      <w:r w:rsidR="00DC3CC6">
        <w:rPr>
          <w:b/>
          <w:sz w:val="24"/>
          <w:lang w:val="en-US"/>
        </w:rPr>
        <w:t>2</w:t>
      </w:r>
      <w:r w:rsidRPr="00280878">
        <w:rPr>
          <w:b/>
          <w:sz w:val="24"/>
          <w:lang w:val="en-US"/>
        </w:rPr>
        <w:t>-2</w:t>
      </w:r>
      <w:r w:rsidR="00D62A0E" w:rsidRPr="00280878">
        <w:rPr>
          <w:b/>
          <w:sz w:val="24"/>
          <w:lang w:val="en-US"/>
        </w:rPr>
        <w:t>2</w:t>
      </w:r>
      <w:r w:rsidR="009B5A95">
        <w:rPr>
          <w:b/>
          <w:sz w:val="24"/>
          <w:lang w:val="en-US"/>
        </w:rPr>
        <w:t>1</w:t>
      </w:r>
      <w:r w:rsidR="00F07AA9">
        <w:rPr>
          <w:b/>
          <w:sz w:val="24"/>
          <w:lang w:val="en-US"/>
        </w:rPr>
        <w:t>1128</w:t>
      </w:r>
    </w:p>
    <w:p w14:paraId="0AE5EFFE" w14:textId="7063C165" w:rsidR="00095BC2" w:rsidRPr="00280878" w:rsidRDefault="00DC3CC6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2"/>
          <w:szCs w:val="22"/>
          <w:lang w:val="en-US"/>
        </w:rPr>
        <w:t>Toulouse, France</w:t>
      </w:r>
      <w:r w:rsidR="00095BC2" w:rsidRPr="00280878">
        <w:rPr>
          <w:b/>
          <w:sz w:val="22"/>
          <w:szCs w:val="22"/>
          <w:lang w:val="en-US"/>
        </w:rPr>
        <w:t xml:space="preserve">, </w:t>
      </w:r>
      <w:r>
        <w:rPr>
          <w:b/>
          <w:sz w:val="22"/>
          <w:szCs w:val="22"/>
          <w:lang w:val="en-US"/>
        </w:rPr>
        <w:t>14</w:t>
      </w:r>
      <w:r w:rsidR="00140383" w:rsidRPr="00280878">
        <w:rPr>
          <w:b/>
          <w:sz w:val="22"/>
          <w:szCs w:val="22"/>
          <w:vertAlign w:val="superscript"/>
          <w:lang w:val="en-US"/>
        </w:rPr>
        <w:t>th</w:t>
      </w:r>
      <w:r w:rsidR="00140383" w:rsidRPr="00280878">
        <w:rPr>
          <w:b/>
          <w:sz w:val="22"/>
          <w:szCs w:val="22"/>
          <w:lang w:val="en-US"/>
        </w:rPr>
        <w:t xml:space="preserve"> </w:t>
      </w:r>
      <w:r w:rsidR="00095BC2" w:rsidRPr="00280878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140383" w:rsidRPr="00280878">
        <w:rPr>
          <w:rFonts w:cs="Arial"/>
          <w:b/>
          <w:bCs/>
          <w:sz w:val="22"/>
          <w:szCs w:val="22"/>
          <w:lang w:val="en-US"/>
        </w:rPr>
        <w:t>1</w:t>
      </w:r>
      <w:r>
        <w:rPr>
          <w:rFonts w:cs="Arial"/>
          <w:b/>
          <w:bCs/>
          <w:sz w:val="22"/>
          <w:szCs w:val="22"/>
          <w:lang w:val="en-US"/>
        </w:rPr>
        <w:t>8</w:t>
      </w:r>
      <w:r w:rsidR="00140383" w:rsidRPr="00280878">
        <w:rPr>
          <w:rFonts w:cs="Arial"/>
          <w:b/>
          <w:bCs/>
          <w:sz w:val="22"/>
          <w:szCs w:val="22"/>
          <w:vertAlign w:val="superscript"/>
          <w:lang w:val="en-US"/>
        </w:rPr>
        <w:t>th</w:t>
      </w:r>
      <w:r w:rsidR="00140383" w:rsidRPr="00280878">
        <w:rPr>
          <w:rFonts w:cs="Arial"/>
          <w:b/>
          <w:bCs/>
          <w:sz w:val="22"/>
          <w:szCs w:val="22"/>
          <w:lang w:val="en-US"/>
        </w:rPr>
        <w:t xml:space="preserve"> </w:t>
      </w:r>
      <w:r>
        <w:rPr>
          <w:rFonts w:cs="Arial"/>
          <w:b/>
          <w:bCs/>
          <w:sz w:val="22"/>
          <w:szCs w:val="22"/>
          <w:lang w:val="en-US"/>
        </w:rPr>
        <w:t>November</w:t>
      </w:r>
      <w:r w:rsidR="009B5A95">
        <w:rPr>
          <w:rFonts w:cs="Arial"/>
          <w:b/>
          <w:bCs/>
          <w:sz w:val="22"/>
          <w:szCs w:val="22"/>
          <w:lang w:val="en-US"/>
        </w:rPr>
        <w:t xml:space="preserve"> </w:t>
      </w:r>
      <w:r w:rsidR="00095BC2" w:rsidRPr="00280878">
        <w:rPr>
          <w:b/>
          <w:sz w:val="22"/>
          <w:szCs w:val="22"/>
          <w:lang w:val="en-US"/>
        </w:rPr>
        <w:t>202</w:t>
      </w:r>
      <w:r w:rsidR="00D62A0E" w:rsidRPr="00280878">
        <w:rPr>
          <w:b/>
          <w:sz w:val="22"/>
          <w:szCs w:val="22"/>
          <w:lang w:val="en-US"/>
        </w:rPr>
        <w:t>2</w:t>
      </w:r>
      <w:r w:rsidR="00095BC2" w:rsidRPr="00280878">
        <w:rPr>
          <w:rFonts w:cs="Arial"/>
          <w:b/>
          <w:bCs/>
          <w:sz w:val="22"/>
          <w:lang w:val="en-US"/>
        </w:rPr>
        <w:tab/>
      </w:r>
      <w:r w:rsidR="00095BC2" w:rsidRPr="00280878">
        <w:rPr>
          <w:b/>
          <w:sz w:val="24"/>
          <w:lang w:val="en-US"/>
        </w:rPr>
        <w:t xml:space="preserve">(revision of </w:t>
      </w:r>
      <w:r w:rsidR="00E944B7" w:rsidRPr="00280878">
        <w:rPr>
          <w:b/>
          <w:sz w:val="24"/>
          <w:lang w:val="en-US"/>
        </w:rPr>
        <w:t>S</w:t>
      </w:r>
      <w:r w:rsidR="00E944B7">
        <w:rPr>
          <w:b/>
          <w:sz w:val="24"/>
          <w:lang w:val="en-US"/>
        </w:rPr>
        <w:t>2</w:t>
      </w:r>
      <w:r w:rsidR="00E944B7" w:rsidRPr="00280878">
        <w:rPr>
          <w:b/>
          <w:sz w:val="24"/>
          <w:lang w:val="en-US"/>
        </w:rPr>
        <w:t>-22</w:t>
      </w:r>
      <w:r w:rsidR="00E944B7">
        <w:rPr>
          <w:b/>
          <w:sz w:val="24"/>
          <w:lang w:val="en-US"/>
        </w:rPr>
        <w:t xml:space="preserve">10934, </w:t>
      </w:r>
      <w:r w:rsidR="00051EA5" w:rsidRPr="00280878">
        <w:rPr>
          <w:b/>
          <w:sz w:val="24"/>
          <w:lang w:val="en-US"/>
        </w:rPr>
        <w:t>S</w:t>
      </w:r>
      <w:r w:rsidR="00051EA5">
        <w:rPr>
          <w:b/>
          <w:sz w:val="24"/>
          <w:lang w:val="en-US"/>
        </w:rPr>
        <w:t>2</w:t>
      </w:r>
      <w:r w:rsidR="00095BC2" w:rsidRPr="00280878">
        <w:rPr>
          <w:b/>
          <w:sz w:val="24"/>
          <w:lang w:val="en-US"/>
        </w:rPr>
        <w:t>-</w:t>
      </w:r>
      <w:r w:rsidR="00051EA5" w:rsidRPr="00280878">
        <w:rPr>
          <w:b/>
          <w:sz w:val="24"/>
          <w:lang w:val="en-US"/>
        </w:rPr>
        <w:t>22</w:t>
      </w:r>
      <w:r w:rsidR="00051EA5">
        <w:rPr>
          <w:b/>
          <w:sz w:val="24"/>
          <w:lang w:val="en-US"/>
        </w:rPr>
        <w:t>10855</w:t>
      </w:r>
      <w:r w:rsidR="00095BC2" w:rsidRPr="00280878">
        <w:rPr>
          <w:b/>
          <w:sz w:val="24"/>
          <w:lang w:val="en-US"/>
        </w:rPr>
        <w:t>)</w:t>
      </w:r>
    </w:p>
    <w:p w14:paraId="697CA546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6DDD6291" w14:textId="681010B3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A54889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4805D0" w:rsidRPr="00280878">
        <w:rPr>
          <w:rFonts w:ascii="Arial" w:hAnsi="Arial" w:cs="Arial"/>
          <w:b/>
          <w:sz w:val="22"/>
          <w:szCs w:val="22"/>
          <w:lang w:val="en-US"/>
        </w:rPr>
        <w:t xml:space="preserve">Network </w:t>
      </w:r>
      <w:r w:rsidR="00140383" w:rsidRPr="00280878">
        <w:rPr>
          <w:rFonts w:ascii="Arial" w:hAnsi="Arial" w:cs="Arial"/>
          <w:b/>
          <w:sz w:val="22"/>
          <w:szCs w:val="22"/>
          <w:lang w:val="en-US"/>
        </w:rPr>
        <w:t xml:space="preserve">Parameters </w:t>
      </w:r>
      <w:r w:rsidR="0071729B" w:rsidRPr="00280878">
        <w:rPr>
          <w:rFonts w:ascii="Arial" w:hAnsi="Arial" w:cs="Arial"/>
          <w:b/>
          <w:sz w:val="22"/>
          <w:szCs w:val="22"/>
          <w:lang w:val="en-US"/>
        </w:rPr>
        <w:t xml:space="preserve">Configuration </w:t>
      </w:r>
      <w:r w:rsidR="009B5A95">
        <w:rPr>
          <w:rFonts w:ascii="Arial" w:hAnsi="Arial" w:cs="Arial"/>
          <w:b/>
          <w:sz w:val="22"/>
          <w:szCs w:val="22"/>
          <w:lang w:val="en-US"/>
        </w:rPr>
        <w:t>for</w:t>
      </w:r>
      <w:r w:rsidR="0071729B" w:rsidRPr="00280878">
        <w:rPr>
          <w:rFonts w:ascii="Arial" w:hAnsi="Arial" w:cs="Arial"/>
          <w:b/>
          <w:sz w:val="22"/>
          <w:szCs w:val="22"/>
          <w:lang w:val="en-US"/>
        </w:rPr>
        <w:t xml:space="preserve"> IoT Platforms</w:t>
      </w:r>
    </w:p>
    <w:p w14:paraId="611B4358" w14:textId="59737E3F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F5FC8" w:rsidRPr="00FF5FC8">
        <w:rPr>
          <w:rFonts w:ascii="Arial" w:hAnsi="Arial" w:cs="Arial"/>
          <w:b/>
          <w:bCs/>
          <w:sz w:val="22"/>
          <w:szCs w:val="22"/>
          <w:lang w:val="en-US"/>
        </w:rPr>
        <w:t>S2-2210208</w:t>
      </w:r>
      <w:r w:rsidR="00FF5FC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F5FC8" w:rsidRPr="00FF5FC8">
        <w:rPr>
          <w:rFonts w:ascii="Arial" w:hAnsi="Arial" w:cs="Arial"/>
          <w:b/>
          <w:bCs/>
          <w:sz w:val="22"/>
          <w:szCs w:val="22"/>
          <w:lang w:val="en-US"/>
        </w:rPr>
        <w:t>/ S6-220375</w:t>
      </w:r>
    </w:p>
    <w:p w14:paraId="6DF36BBF" w14:textId="49A8E67D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Rel-18</w:t>
      </w:r>
    </w:p>
    <w:bookmarkEnd w:id="2"/>
    <w:bookmarkEnd w:id="3"/>
    <w:bookmarkEnd w:id="4"/>
    <w:p w14:paraId="2E7963FE" w14:textId="1387AC2E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FS_</w:t>
      </w:r>
      <w:r w:rsidR="0071729B" w:rsidRPr="00280878">
        <w:rPr>
          <w:rFonts w:ascii="Arial" w:hAnsi="Arial" w:cs="Arial"/>
          <w:b/>
          <w:bCs/>
          <w:sz w:val="22"/>
          <w:szCs w:val="22"/>
          <w:lang w:val="en-US"/>
        </w:rPr>
        <w:t>ACE_IoT</w:t>
      </w:r>
      <w:proofErr w:type="spellEnd"/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61EEE93D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5"/>
      <w:bookmarkEnd w:id="6"/>
      <w:bookmarkEnd w:id="7"/>
      <w:r w:rsidR="00DC3CC6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1147493" w14:textId="53130BC6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3GPP SA</w:t>
      </w:r>
      <w:r w:rsidR="00DC3CC6">
        <w:rPr>
          <w:rFonts w:ascii="Arial" w:hAnsi="Arial" w:cs="Arial"/>
          <w:b/>
          <w:bCs/>
          <w:sz w:val="22"/>
          <w:szCs w:val="22"/>
          <w:lang w:val="en-US"/>
        </w:rPr>
        <w:t>6</w:t>
      </w:r>
    </w:p>
    <w:p w14:paraId="08C8D7FD" w14:textId="53B66CE9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280878">
        <w:rPr>
          <w:rFonts w:ascii="Arial" w:hAnsi="Arial" w:cs="Arial"/>
          <w:b/>
          <w:sz w:val="22"/>
          <w:szCs w:val="22"/>
          <w:lang w:val="en-US"/>
        </w:rPr>
        <w:t>Cc: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8"/>
    <w:bookmarkEnd w:id="9"/>
    <w:p w14:paraId="1C12BB50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7237ADA2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C3CC6">
        <w:rPr>
          <w:rFonts w:ascii="Arial" w:hAnsi="Arial" w:cs="Arial"/>
          <w:b/>
          <w:bCs/>
          <w:sz w:val="22"/>
          <w:szCs w:val="22"/>
          <w:lang w:val="en-US"/>
        </w:rPr>
        <w:t>Quang Ly</w:t>
      </w:r>
    </w:p>
    <w:p w14:paraId="01F8C77E" w14:textId="5C37494C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C3CC6">
        <w:rPr>
          <w:rFonts w:ascii="Arial" w:hAnsi="Arial" w:cs="Arial"/>
          <w:b/>
          <w:bCs/>
          <w:sz w:val="22"/>
          <w:szCs w:val="22"/>
          <w:lang w:val="en-US"/>
        </w:rPr>
        <w:t>Ly.Quang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@convidawireless.com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proofErr w:type="gramStart"/>
      <w:r w:rsidRPr="00280878">
        <w:rPr>
          <w:rFonts w:ascii="Arial" w:hAnsi="Arial" w:cs="Arial"/>
          <w:b/>
          <w:sz w:val="22"/>
          <w:szCs w:val="22"/>
          <w:lang w:val="en-US"/>
        </w:rPr>
        <w:t>reply</w:t>
      </w:r>
      <w:proofErr w:type="gramEnd"/>
      <w:r w:rsidRPr="00280878">
        <w:rPr>
          <w:rFonts w:ascii="Arial" w:hAnsi="Arial" w:cs="Arial"/>
          <w:b/>
          <w:sz w:val="22"/>
          <w:szCs w:val="22"/>
          <w:lang w:val="en-US"/>
        </w:rPr>
        <w:t xml:space="preserve">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Heading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62EB26E8" w14:textId="0C3261EE" w:rsidR="00C52DA7" w:rsidRDefault="00C52DA7" w:rsidP="00C52DA7">
      <w:r>
        <w:t>3GPP SA2</w:t>
      </w:r>
      <w:r w:rsidRPr="00476145">
        <w:t xml:space="preserve"> thanks </w:t>
      </w:r>
      <w:r>
        <w:t>SA6</w:t>
      </w:r>
      <w:r w:rsidRPr="00476145">
        <w:t xml:space="preserve"> for the</w:t>
      </w:r>
      <w:r>
        <w:t xml:space="preserve">ir </w:t>
      </w:r>
      <w:r w:rsidRPr="00476145">
        <w:t xml:space="preserve">LS on </w:t>
      </w:r>
      <w:r w:rsidRPr="00C52DA7">
        <w:t>Network Parameters Configuration by IoT Platforms</w:t>
      </w:r>
      <w:r>
        <w:t xml:space="preserve"> </w:t>
      </w:r>
      <w:proofErr w:type="gramStart"/>
      <w:r>
        <w:t xml:space="preserve">in </w:t>
      </w:r>
      <w:r w:rsidR="00B817EA">
        <w:t xml:space="preserve"> </w:t>
      </w:r>
      <w:r w:rsidR="00BF1798" w:rsidRPr="00BF1798">
        <w:t>S</w:t>
      </w:r>
      <w:proofErr w:type="gramEnd"/>
      <w:r w:rsidR="00BF1798" w:rsidRPr="00BF1798">
        <w:t>2-2210208</w:t>
      </w:r>
      <w:r w:rsidR="00AE27ED">
        <w:t>/S6-22037</w:t>
      </w:r>
      <w:r w:rsidR="00514B6A">
        <w:t>5</w:t>
      </w:r>
      <w:r w:rsidR="005B5D08">
        <w:t xml:space="preserve"> </w:t>
      </w:r>
      <w:r>
        <w:t xml:space="preserve">and </w:t>
      </w:r>
      <w:r w:rsidR="005B5D08">
        <w:t>provides the following feedback</w:t>
      </w:r>
      <w:r w:rsidR="00514B6A">
        <w:t>:</w:t>
      </w:r>
    </w:p>
    <w:p w14:paraId="1D1E2EFC" w14:textId="77777777" w:rsidR="000D76DE" w:rsidRPr="00A741B5" w:rsidRDefault="000D76DE" w:rsidP="000D76DE">
      <w:pPr>
        <w:rPr>
          <w:b/>
        </w:rPr>
      </w:pPr>
      <w:r w:rsidRPr="00A741B5">
        <w:rPr>
          <w:b/>
        </w:rPr>
        <w:t xml:space="preserve">Question: </w:t>
      </w:r>
    </w:p>
    <w:p w14:paraId="5FBD248D" w14:textId="31DE39BA" w:rsidR="00C52DA7" w:rsidRDefault="00C52DA7" w:rsidP="00C52DA7">
      <w:pPr>
        <w:pStyle w:val="ListParagraph"/>
        <w:numPr>
          <w:ilvl w:val="0"/>
          <w:numId w:val="7"/>
        </w:numPr>
        <w:spacing w:after="120"/>
        <w:rPr>
          <w:i/>
          <w:iCs/>
          <w:lang w:val="en-US"/>
        </w:rPr>
      </w:pPr>
      <w:r w:rsidRPr="000D76DE">
        <w:rPr>
          <w:i/>
          <w:iCs/>
          <w:lang w:val="en-US"/>
        </w:rPr>
        <w:t xml:space="preserve">Whether SA2 is planning to address different network parameter configurations aggregation methods based </w:t>
      </w:r>
      <w:proofErr w:type="gramStart"/>
      <w:r w:rsidRPr="000D76DE">
        <w:rPr>
          <w:i/>
          <w:iCs/>
          <w:lang w:val="en-US"/>
        </w:rPr>
        <w:t xml:space="preserve">on </w:t>
      </w:r>
      <w:r w:rsidR="00C95F6D">
        <w:rPr>
          <w:i/>
          <w:iCs/>
          <w:lang w:val="en-US"/>
        </w:rPr>
        <w:t xml:space="preserve"> </w:t>
      </w:r>
      <w:r w:rsidRPr="000D76DE">
        <w:rPr>
          <w:i/>
          <w:iCs/>
          <w:lang w:val="en-US"/>
        </w:rPr>
        <w:t>Application</w:t>
      </w:r>
      <w:proofErr w:type="gramEnd"/>
      <w:r w:rsidRPr="000D76DE">
        <w:rPr>
          <w:i/>
          <w:iCs/>
          <w:lang w:val="en-US"/>
        </w:rPr>
        <w:t xml:space="preserve"> Server requests.</w:t>
      </w:r>
    </w:p>
    <w:p w14:paraId="747400C7" w14:textId="77777777" w:rsidR="00C7279D" w:rsidRPr="00C7279D" w:rsidRDefault="00C7279D" w:rsidP="00C7279D">
      <w:pPr>
        <w:rPr>
          <w:b/>
        </w:rPr>
      </w:pPr>
      <w:r w:rsidRPr="00C7279D">
        <w:rPr>
          <w:b/>
        </w:rPr>
        <w:t>Answer:</w:t>
      </w:r>
    </w:p>
    <w:p w14:paraId="04E18F61" w14:textId="6AFE3026" w:rsidR="00E621C2" w:rsidRPr="000634F4" w:rsidRDefault="00AF793E" w:rsidP="00C7279D">
      <w:r>
        <w:t>3GPP SA2 has no Rel-18 plans to enhance further the aggregation of different network parameter configurations based on </w:t>
      </w:r>
      <w:r w:rsidR="00E944B7">
        <w:t xml:space="preserve">multiple </w:t>
      </w:r>
      <w:r>
        <w:t xml:space="preserve">Application Server requests. Please note that the SA2 mechanism which specifies CN </w:t>
      </w:r>
      <w:proofErr w:type="spellStart"/>
      <w:r>
        <w:t>behavior</w:t>
      </w:r>
      <w:proofErr w:type="spellEnd"/>
      <w:r>
        <w:t xml:space="preserve"> when multiple network parameter configuration requests are received is described in TS 23.502 clause 4.15.6.3a.</w:t>
      </w:r>
    </w:p>
    <w:p w14:paraId="6A4BC6C3" w14:textId="69A0BB2C" w:rsidR="000D76DE" w:rsidRPr="00E621C2" w:rsidRDefault="00C7279D" w:rsidP="000D76DE">
      <w:pPr>
        <w:rPr>
          <w:b/>
        </w:rPr>
      </w:pPr>
      <w:r w:rsidRPr="00A741B5">
        <w:rPr>
          <w:b/>
        </w:rPr>
        <w:t xml:space="preserve">Question: </w:t>
      </w:r>
    </w:p>
    <w:p w14:paraId="763013B4" w14:textId="77777777" w:rsidR="00C52DA7" w:rsidRPr="000D76DE" w:rsidRDefault="00C52DA7" w:rsidP="00C52DA7">
      <w:pPr>
        <w:pStyle w:val="ListParagraph"/>
        <w:numPr>
          <w:ilvl w:val="0"/>
          <w:numId w:val="7"/>
        </w:numPr>
        <w:spacing w:after="120"/>
        <w:rPr>
          <w:i/>
          <w:iCs/>
          <w:lang w:val="en-US"/>
        </w:rPr>
      </w:pPr>
      <w:r w:rsidRPr="000D76DE">
        <w:rPr>
          <w:i/>
          <w:iCs/>
          <w:lang w:val="en-US"/>
        </w:rPr>
        <w:t xml:space="preserve">Whether it is feasible to have an </w:t>
      </w:r>
      <w:bookmarkStart w:id="10" w:name="_Hlk118303416"/>
      <w:r w:rsidRPr="000D76DE">
        <w:rPr>
          <w:i/>
          <w:iCs/>
          <w:lang w:val="en-US"/>
        </w:rPr>
        <w:t>SA6 solution for aggregation of network parameter configurations coexisting with and different from the existing SA2 mechanisms</w:t>
      </w:r>
      <w:bookmarkEnd w:id="10"/>
      <w:r w:rsidRPr="000D76DE">
        <w:rPr>
          <w:i/>
          <w:iCs/>
          <w:lang w:val="en-US"/>
        </w:rPr>
        <w:t>, or with any upcoming ones based on (</w:t>
      </w:r>
      <w:proofErr w:type="spellStart"/>
      <w:r w:rsidRPr="000D76DE">
        <w:rPr>
          <w:i/>
          <w:iCs/>
          <w:lang w:val="en-US"/>
        </w:rPr>
        <w:t>i</w:t>
      </w:r>
      <w:proofErr w:type="spellEnd"/>
      <w:r w:rsidRPr="000D76DE">
        <w:rPr>
          <w:i/>
          <w:iCs/>
          <w:lang w:val="en-US"/>
        </w:rPr>
        <w:t>).</w:t>
      </w:r>
    </w:p>
    <w:p w14:paraId="192334C9" w14:textId="77777777" w:rsidR="00C7279D" w:rsidRPr="00C7279D" w:rsidRDefault="00C7279D" w:rsidP="00C7279D">
      <w:pPr>
        <w:rPr>
          <w:b/>
        </w:rPr>
      </w:pPr>
      <w:r w:rsidRPr="00C7279D">
        <w:rPr>
          <w:b/>
        </w:rPr>
        <w:t>Answer:</w:t>
      </w:r>
    </w:p>
    <w:p w14:paraId="24E895DF" w14:textId="7A83BDF9" w:rsidR="000C0F8B" w:rsidRDefault="00DE564E" w:rsidP="00C7279D">
      <w:pPr>
        <w:rPr>
          <w:lang w:val="en-US"/>
        </w:rPr>
      </w:pPr>
      <w:r>
        <w:t>3GPP SA2 considers that the existing SA2 mechanisms are independent of solutions in the AS/AF and the final parameter aggregation is still in 5GC for different network parameter configurations from multiple AFs.</w:t>
      </w:r>
    </w:p>
    <w:p w14:paraId="274D0BDC" w14:textId="77777777" w:rsidR="00B97703" w:rsidRPr="00280878" w:rsidRDefault="002F1940" w:rsidP="000F6242">
      <w:pPr>
        <w:pStyle w:val="Heading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20E9DF8E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ED3B30">
        <w:rPr>
          <w:rFonts w:ascii="Arial" w:hAnsi="Arial" w:cs="Arial"/>
          <w:b/>
          <w:lang w:val="en-US"/>
        </w:rPr>
        <w:t>6</w:t>
      </w:r>
    </w:p>
    <w:p w14:paraId="362A4047" w14:textId="7D9B5B8B" w:rsidR="00B97703" w:rsidRPr="005416D8" w:rsidRDefault="00B97703" w:rsidP="00ED3B30">
      <w:pPr>
        <w:spacing w:after="120"/>
        <w:ind w:left="993" w:hanging="993"/>
        <w:rPr>
          <w:lang w:val="en-US"/>
        </w:rPr>
      </w:pPr>
      <w:r w:rsidRPr="00280878">
        <w:rPr>
          <w:rFonts w:ascii="Arial" w:hAnsi="Arial" w:cs="Arial"/>
          <w:b/>
          <w:lang w:val="en-US"/>
        </w:rPr>
        <w:t xml:space="preserve">ACTION: </w:t>
      </w:r>
      <w:r w:rsidRPr="0012277D">
        <w:rPr>
          <w:rFonts w:ascii="Arial" w:hAnsi="Arial" w:cs="Arial"/>
          <w:b/>
          <w:color w:val="0070C0"/>
          <w:lang w:val="en-US"/>
        </w:rPr>
        <w:tab/>
      </w:r>
      <w:r w:rsidR="004805D0" w:rsidRPr="005416D8">
        <w:rPr>
          <w:lang w:val="en-US"/>
        </w:rPr>
        <w:t>SA</w:t>
      </w:r>
      <w:r w:rsidR="00ED3B30">
        <w:rPr>
          <w:lang w:val="en-US"/>
        </w:rPr>
        <w:t>2</w:t>
      </w:r>
      <w:r w:rsidRPr="005416D8">
        <w:rPr>
          <w:lang w:val="en-US"/>
        </w:rPr>
        <w:t xml:space="preserve"> asks </w:t>
      </w:r>
      <w:r w:rsidR="004805D0" w:rsidRPr="005416D8">
        <w:rPr>
          <w:lang w:val="en-US"/>
        </w:rPr>
        <w:t>SA</w:t>
      </w:r>
      <w:r w:rsidR="00ED3B30">
        <w:rPr>
          <w:lang w:val="en-US"/>
        </w:rPr>
        <w:t>6</w:t>
      </w:r>
      <w:r w:rsidR="004805D0" w:rsidRPr="005416D8">
        <w:rPr>
          <w:lang w:val="en-US"/>
        </w:rPr>
        <w:t xml:space="preserve"> to </w:t>
      </w:r>
      <w:r w:rsidR="00ED3B30">
        <w:rPr>
          <w:lang w:val="en-US"/>
        </w:rPr>
        <w:t>consider the answers above in their work</w:t>
      </w:r>
    </w:p>
    <w:p w14:paraId="02F38B28" w14:textId="2B4242AE" w:rsidR="00B97703" w:rsidRPr="00280878" w:rsidRDefault="00B97703" w:rsidP="000F6242">
      <w:pPr>
        <w:pStyle w:val="Heading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716DED">
        <w:rPr>
          <w:rFonts w:cs="Arial"/>
          <w:bCs/>
          <w:szCs w:val="36"/>
          <w:lang w:val="en-US"/>
        </w:rPr>
        <w:t>2</w:t>
      </w:r>
      <w:r w:rsidR="000F6242" w:rsidRPr="00280878">
        <w:rPr>
          <w:szCs w:val="36"/>
          <w:lang w:val="en-US"/>
        </w:rPr>
        <w:t xml:space="preserve"> meetings</w:t>
      </w:r>
    </w:p>
    <w:p w14:paraId="53ADF5EB" w14:textId="66134B03" w:rsidR="00BB6A1F" w:rsidRPr="00280878" w:rsidRDefault="009F38DC" w:rsidP="00095BC2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</w:t>
      </w:r>
      <w:r w:rsidR="00ED3B30">
        <w:rPr>
          <w:bCs/>
          <w:lang w:val="en-US"/>
        </w:rPr>
        <w:t>2</w:t>
      </w:r>
      <w:r w:rsidRPr="00280878">
        <w:rPr>
          <w:bCs/>
          <w:lang w:val="en-US"/>
        </w:rPr>
        <w:t>#</w:t>
      </w:r>
      <w:r w:rsidR="00ED3B30">
        <w:rPr>
          <w:bCs/>
          <w:lang w:val="en-US"/>
        </w:rPr>
        <w:t>155</w:t>
      </w:r>
      <w:r w:rsidR="00BB6A1F" w:rsidRPr="00280878">
        <w:rPr>
          <w:bCs/>
          <w:lang w:val="en-US"/>
        </w:rPr>
        <w:t xml:space="preserve">            </w:t>
      </w:r>
      <w:r w:rsidR="002628D0">
        <w:rPr>
          <w:bCs/>
          <w:lang w:val="en-US"/>
        </w:rPr>
        <w:t>20</w:t>
      </w:r>
      <w:proofErr w:type="gramStart"/>
      <w:r w:rsidR="002628D0" w:rsidRPr="002628D0">
        <w:rPr>
          <w:bCs/>
          <w:vertAlign w:val="superscript"/>
          <w:lang w:val="en-US"/>
        </w:rPr>
        <w:t>th</w:t>
      </w:r>
      <w:r w:rsidR="002628D0">
        <w:rPr>
          <w:bCs/>
          <w:lang w:val="en-US"/>
        </w:rPr>
        <w:t xml:space="preserve"> </w:t>
      </w:r>
      <w:r w:rsidR="00BB6A1F" w:rsidRPr="00280878">
        <w:rPr>
          <w:bCs/>
          <w:lang w:val="en-US"/>
        </w:rPr>
        <w:t xml:space="preserve"> –</w:t>
      </w:r>
      <w:proofErr w:type="gramEnd"/>
      <w:r w:rsidR="00BB6A1F" w:rsidRPr="00280878">
        <w:rPr>
          <w:bCs/>
          <w:lang w:val="en-US"/>
        </w:rPr>
        <w:t xml:space="preserve"> </w:t>
      </w:r>
      <w:r w:rsidR="002628D0">
        <w:rPr>
          <w:bCs/>
          <w:lang w:val="en-US"/>
        </w:rPr>
        <w:t>24</w:t>
      </w:r>
      <w:r w:rsidR="00BB6A1F" w:rsidRPr="00280878">
        <w:rPr>
          <w:bCs/>
          <w:vertAlign w:val="superscript"/>
          <w:lang w:val="en-US"/>
        </w:rPr>
        <w:t>th</w:t>
      </w:r>
      <w:r w:rsidR="00BB6A1F" w:rsidRPr="00280878">
        <w:rPr>
          <w:bCs/>
          <w:lang w:val="en-US"/>
        </w:rPr>
        <w:t xml:space="preserve"> </w:t>
      </w:r>
      <w:r w:rsidR="002628D0">
        <w:rPr>
          <w:bCs/>
          <w:lang w:val="en-US"/>
        </w:rPr>
        <w:t xml:space="preserve">February </w:t>
      </w:r>
      <w:r w:rsidR="00BB6A1F" w:rsidRPr="00280878">
        <w:rPr>
          <w:bCs/>
          <w:lang w:val="en-US"/>
        </w:rPr>
        <w:t>202</w:t>
      </w:r>
      <w:r w:rsidR="002628D0">
        <w:rPr>
          <w:bCs/>
          <w:lang w:val="en-US"/>
        </w:rPr>
        <w:t>3</w:t>
      </w:r>
      <w:r w:rsidR="00BB6A1F" w:rsidRPr="00280878">
        <w:rPr>
          <w:bCs/>
          <w:lang w:val="en-US"/>
        </w:rPr>
        <w:tab/>
      </w:r>
      <w:r w:rsidR="002628D0">
        <w:rPr>
          <w:bCs/>
          <w:lang w:val="en-US"/>
        </w:rPr>
        <w:t>Athens</w:t>
      </w:r>
    </w:p>
    <w:p w14:paraId="5CE65E6B" w14:textId="6A1B96EC" w:rsidR="00965134" w:rsidRPr="00280878" w:rsidRDefault="00965134" w:rsidP="009B5A95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lastRenderedPageBreak/>
        <w:t>SA</w:t>
      </w:r>
      <w:r w:rsidR="00ED3B30">
        <w:rPr>
          <w:bCs/>
          <w:lang w:val="en-US"/>
        </w:rPr>
        <w:t>2</w:t>
      </w:r>
      <w:r w:rsidRPr="00280878">
        <w:rPr>
          <w:bCs/>
          <w:lang w:val="en-US"/>
        </w:rPr>
        <w:t>#</w:t>
      </w:r>
      <w:r w:rsidR="00ED3B30">
        <w:rPr>
          <w:bCs/>
          <w:lang w:val="en-US"/>
        </w:rPr>
        <w:t>156</w:t>
      </w:r>
      <w:r w:rsidRPr="00280878">
        <w:rPr>
          <w:bCs/>
          <w:lang w:val="en-US"/>
        </w:rPr>
        <w:t xml:space="preserve">            1</w:t>
      </w:r>
      <w:r w:rsidR="002628D0">
        <w:rPr>
          <w:bCs/>
          <w:lang w:val="en-US"/>
        </w:rPr>
        <w:t>7</w:t>
      </w:r>
      <w:proofErr w:type="gramStart"/>
      <w:r w:rsidRPr="00280878">
        <w:rPr>
          <w:bCs/>
          <w:vertAlign w:val="superscript"/>
          <w:lang w:val="en-US"/>
        </w:rPr>
        <w:t>h</w:t>
      </w:r>
      <w:r w:rsidR="00784BBE" w:rsidRPr="00280878">
        <w:rPr>
          <w:bCs/>
          <w:vertAlign w:val="superscript"/>
          <w:lang w:val="en-US"/>
        </w:rPr>
        <w:t xml:space="preserve"> </w:t>
      </w:r>
      <w:r w:rsidRPr="00280878">
        <w:rPr>
          <w:bCs/>
          <w:lang w:val="en-US"/>
        </w:rPr>
        <w:t xml:space="preserve"> –</w:t>
      </w:r>
      <w:proofErr w:type="gramEnd"/>
      <w:r w:rsidRPr="00280878">
        <w:rPr>
          <w:bCs/>
          <w:lang w:val="en-US"/>
        </w:rPr>
        <w:t xml:space="preserve"> </w:t>
      </w:r>
      <w:r w:rsidR="00784BBE" w:rsidRPr="00280878">
        <w:rPr>
          <w:bCs/>
          <w:lang w:val="en-US"/>
        </w:rPr>
        <w:t>2</w:t>
      </w:r>
      <w:r w:rsidR="002628D0">
        <w:rPr>
          <w:bCs/>
          <w:lang w:val="en-US"/>
        </w:rPr>
        <w:t>1</w:t>
      </w:r>
      <w:r w:rsidR="002628D0" w:rsidRPr="002628D0">
        <w:rPr>
          <w:bCs/>
          <w:vertAlign w:val="superscript"/>
          <w:lang w:val="en-US"/>
        </w:rPr>
        <w:t>st</w:t>
      </w:r>
      <w:r w:rsidR="002628D0">
        <w:rPr>
          <w:bCs/>
          <w:lang w:val="en-US"/>
        </w:rPr>
        <w:t xml:space="preserve"> April </w:t>
      </w:r>
      <w:r w:rsidRPr="00280878">
        <w:rPr>
          <w:bCs/>
          <w:lang w:val="en-US"/>
        </w:rPr>
        <w:t xml:space="preserve">2023 </w:t>
      </w:r>
      <w:r w:rsidRPr="00280878">
        <w:rPr>
          <w:bCs/>
          <w:lang w:val="en-US"/>
        </w:rPr>
        <w:tab/>
      </w:r>
      <w:r w:rsidR="007D19F2">
        <w:rPr>
          <w:bCs/>
          <w:lang w:val="en-US"/>
        </w:rPr>
        <w:t>TBD, US</w:t>
      </w: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B1A0E" w14:textId="77777777" w:rsidR="00447334" w:rsidRDefault="00447334">
      <w:pPr>
        <w:spacing w:after="0"/>
      </w:pPr>
      <w:r>
        <w:separator/>
      </w:r>
    </w:p>
  </w:endnote>
  <w:endnote w:type="continuationSeparator" w:id="0">
    <w:p w14:paraId="2EF1F892" w14:textId="77777777" w:rsidR="00447334" w:rsidRDefault="00447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8A5F5" w14:textId="77777777" w:rsidR="00447334" w:rsidRDefault="00447334">
      <w:pPr>
        <w:spacing w:after="0"/>
      </w:pPr>
      <w:r>
        <w:separator/>
      </w:r>
    </w:p>
  </w:footnote>
  <w:footnote w:type="continuationSeparator" w:id="0">
    <w:p w14:paraId="787056D2" w14:textId="77777777" w:rsidR="00447334" w:rsidRDefault="00447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51EA5"/>
    <w:rsid w:val="000538BF"/>
    <w:rsid w:val="00076D38"/>
    <w:rsid w:val="000941AB"/>
    <w:rsid w:val="00095913"/>
    <w:rsid w:val="00095BC2"/>
    <w:rsid w:val="000C0F8B"/>
    <w:rsid w:val="000C61D7"/>
    <w:rsid w:val="000D211D"/>
    <w:rsid w:val="000D4FF7"/>
    <w:rsid w:val="000D52A4"/>
    <w:rsid w:val="000D76DE"/>
    <w:rsid w:val="000F1EA0"/>
    <w:rsid w:val="000F6242"/>
    <w:rsid w:val="000F63E1"/>
    <w:rsid w:val="00112439"/>
    <w:rsid w:val="0011799B"/>
    <w:rsid w:val="0012066D"/>
    <w:rsid w:val="0012275A"/>
    <w:rsid w:val="0012277D"/>
    <w:rsid w:val="001234F4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0714A"/>
    <w:rsid w:val="002117A8"/>
    <w:rsid w:val="002201E4"/>
    <w:rsid w:val="002263C2"/>
    <w:rsid w:val="00230677"/>
    <w:rsid w:val="002331FE"/>
    <w:rsid w:val="0023500F"/>
    <w:rsid w:val="002551D5"/>
    <w:rsid w:val="002628D0"/>
    <w:rsid w:val="002760CA"/>
    <w:rsid w:val="00277D07"/>
    <w:rsid w:val="00280878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1567"/>
    <w:rsid w:val="00335A20"/>
    <w:rsid w:val="0034717F"/>
    <w:rsid w:val="0035729F"/>
    <w:rsid w:val="0036131B"/>
    <w:rsid w:val="003646BB"/>
    <w:rsid w:val="00383545"/>
    <w:rsid w:val="003844E3"/>
    <w:rsid w:val="003875B9"/>
    <w:rsid w:val="00391169"/>
    <w:rsid w:val="00396D0D"/>
    <w:rsid w:val="003C6A23"/>
    <w:rsid w:val="003D3743"/>
    <w:rsid w:val="003E4D17"/>
    <w:rsid w:val="004008C8"/>
    <w:rsid w:val="004033B6"/>
    <w:rsid w:val="00417D02"/>
    <w:rsid w:val="00433500"/>
    <w:rsid w:val="00433F71"/>
    <w:rsid w:val="00440D43"/>
    <w:rsid w:val="00447334"/>
    <w:rsid w:val="0045077E"/>
    <w:rsid w:val="0045595F"/>
    <w:rsid w:val="00461FE3"/>
    <w:rsid w:val="00473A66"/>
    <w:rsid w:val="00475351"/>
    <w:rsid w:val="00476FEC"/>
    <w:rsid w:val="004774AF"/>
    <w:rsid w:val="004805D0"/>
    <w:rsid w:val="004B46AC"/>
    <w:rsid w:val="004C4EA2"/>
    <w:rsid w:val="004D34AE"/>
    <w:rsid w:val="004D3DA5"/>
    <w:rsid w:val="004E3939"/>
    <w:rsid w:val="004F195D"/>
    <w:rsid w:val="00503AD5"/>
    <w:rsid w:val="00510308"/>
    <w:rsid w:val="005104D7"/>
    <w:rsid w:val="00514B6A"/>
    <w:rsid w:val="00520EC6"/>
    <w:rsid w:val="005355A2"/>
    <w:rsid w:val="005416D8"/>
    <w:rsid w:val="00571A74"/>
    <w:rsid w:val="00587250"/>
    <w:rsid w:val="005B5D08"/>
    <w:rsid w:val="005E65DF"/>
    <w:rsid w:val="005F1D02"/>
    <w:rsid w:val="006154AF"/>
    <w:rsid w:val="00620491"/>
    <w:rsid w:val="0063018F"/>
    <w:rsid w:val="0063288B"/>
    <w:rsid w:val="00641117"/>
    <w:rsid w:val="00665D0D"/>
    <w:rsid w:val="0067137E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F2D99"/>
    <w:rsid w:val="00705630"/>
    <w:rsid w:val="00711B59"/>
    <w:rsid w:val="00716DED"/>
    <w:rsid w:val="0071729B"/>
    <w:rsid w:val="00726022"/>
    <w:rsid w:val="00727C09"/>
    <w:rsid w:val="0073492D"/>
    <w:rsid w:val="007350D6"/>
    <w:rsid w:val="00735359"/>
    <w:rsid w:val="00741DE1"/>
    <w:rsid w:val="007544C3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D19F2"/>
    <w:rsid w:val="007E4FC4"/>
    <w:rsid w:val="007F4F92"/>
    <w:rsid w:val="007F6F25"/>
    <w:rsid w:val="00802D6D"/>
    <w:rsid w:val="0081021B"/>
    <w:rsid w:val="00811080"/>
    <w:rsid w:val="00813868"/>
    <w:rsid w:val="00822E3C"/>
    <w:rsid w:val="00847C1B"/>
    <w:rsid w:val="0086776C"/>
    <w:rsid w:val="00867C67"/>
    <w:rsid w:val="00873D4E"/>
    <w:rsid w:val="008858CD"/>
    <w:rsid w:val="00886863"/>
    <w:rsid w:val="00897E9E"/>
    <w:rsid w:val="008A799B"/>
    <w:rsid w:val="008B5BB9"/>
    <w:rsid w:val="008B616F"/>
    <w:rsid w:val="008C4AB8"/>
    <w:rsid w:val="008D772F"/>
    <w:rsid w:val="008E3667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91F7A"/>
    <w:rsid w:val="0099764C"/>
    <w:rsid w:val="009A78FE"/>
    <w:rsid w:val="009B2EBB"/>
    <w:rsid w:val="009B5A95"/>
    <w:rsid w:val="009B5CDD"/>
    <w:rsid w:val="009C7DA1"/>
    <w:rsid w:val="009D784E"/>
    <w:rsid w:val="009E797B"/>
    <w:rsid w:val="009F38DC"/>
    <w:rsid w:val="009F609A"/>
    <w:rsid w:val="009F6BFF"/>
    <w:rsid w:val="00A05C20"/>
    <w:rsid w:val="00A427FA"/>
    <w:rsid w:val="00A42DEA"/>
    <w:rsid w:val="00A46CCB"/>
    <w:rsid w:val="00A54889"/>
    <w:rsid w:val="00A645D0"/>
    <w:rsid w:val="00A71544"/>
    <w:rsid w:val="00A73512"/>
    <w:rsid w:val="00A80B20"/>
    <w:rsid w:val="00A94DC1"/>
    <w:rsid w:val="00A96617"/>
    <w:rsid w:val="00AB28A9"/>
    <w:rsid w:val="00AE1828"/>
    <w:rsid w:val="00AE27ED"/>
    <w:rsid w:val="00AF098E"/>
    <w:rsid w:val="00AF6662"/>
    <w:rsid w:val="00AF793E"/>
    <w:rsid w:val="00B06520"/>
    <w:rsid w:val="00B067D5"/>
    <w:rsid w:val="00B24579"/>
    <w:rsid w:val="00B33F3C"/>
    <w:rsid w:val="00B43421"/>
    <w:rsid w:val="00B629C8"/>
    <w:rsid w:val="00B6488B"/>
    <w:rsid w:val="00B817EA"/>
    <w:rsid w:val="00B84887"/>
    <w:rsid w:val="00B91A10"/>
    <w:rsid w:val="00B97703"/>
    <w:rsid w:val="00BB6A1F"/>
    <w:rsid w:val="00BB6BEB"/>
    <w:rsid w:val="00BE603C"/>
    <w:rsid w:val="00BF1798"/>
    <w:rsid w:val="00C03798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2DA7"/>
    <w:rsid w:val="00C57C68"/>
    <w:rsid w:val="00C71412"/>
    <w:rsid w:val="00C714D1"/>
    <w:rsid w:val="00C7279D"/>
    <w:rsid w:val="00C81AB7"/>
    <w:rsid w:val="00C95047"/>
    <w:rsid w:val="00C95F6D"/>
    <w:rsid w:val="00CA1492"/>
    <w:rsid w:val="00CA4D7A"/>
    <w:rsid w:val="00CB38E8"/>
    <w:rsid w:val="00CC29A4"/>
    <w:rsid w:val="00CC68E4"/>
    <w:rsid w:val="00CC7374"/>
    <w:rsid w:val="00CD5C04"/>
    <w:rsid w:val="00CE4366"/>
    <w:rsid w:val="00CE6197"/>
    <w:rsid w:val="00CF0BB3"/>
    <w:rsid w:val="00CF1E65"/>
    <w:rsid w:val="00CF6087"/>
    <w:rsid w:val="00D02856"/>
    <w:rsid w:val="00D140C9"/>
    <w:rsid w:val="00D144DE"/>
    <w:rsid w:val="00D209D8"/>
    <w:rsid w:val="00D25CD3"/>
    <w:rsid w:val="00D35D6D"/>
    <w:rsid w:val="00D62A0E"/>
    <w:rsid w:val="00D6570C"/>
    <w:rsid w:val="00D7142E"/>
    <w:rsid w:val="00D832C7"/>
    <w:rsid w:val="00D856BD"/>
    <w:rsid w:val="00DC30AD"/>
    <w:rsid w:val="00DC3CC6"/>
    <w:rsid w:val="00DC46CD"/>
    <w:rsid w:val="00DD5E32"/>
    <w:rsid w:val="00DE564E"/>
    <w:rsid w:val="00E01540"/>
    <w:rsid w:val="00E05A95"/>
    <w:rsid w:val="00E267EC"/>
    <w:rsid w:val="00E43950"/>
    <w:rsid w:val="00E47492"/>
    <w:rsid w:val="00E52329"/>
    <w:rsid w:val="00E621C2"/>
    <w:rsid w:val="00E77BCA"/>
    <w:rsid w:val="00E91BEC"/>
    <w:rsid w:val="00E944B7"/>
    <w:rsid w:val="00EA0814"/>
    <w:rsid w:val="00ED3B30"/>
    <w:rsid w:val="00EF196A"/>
    <w:rsid w:val="00EF2CE0"/>
    <w:rsid w:val="00EF3881"/>
    <w:rsid w:val="00F07AA9"/>
    <w:rsid w:val="00F24508"/>
    <w:rsid w:val="00F34B3C"/>
    <w:rsid w:val="00F36735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E144A"/>
    <w:rsid w:val="00FE1D63"/>
    <w:rsid w:val="00FF5FC8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1F"/>
    <w:pPr>
      <w:outlineLvl w:val="5"/>
    </w:pPr>
  </w:style>
  <w:style w:type="paragraph" w:styleId="Heading7">
    <w:name w:val="heading 7"/>
    <w:basedOn w:val="H6"/>
    <w:next w:val="Normal"/>
    <w:qFormat/>
    <w:rsid w:val="00BB6A1F"/>
    <w:pPr>
      <w:outlineLvl w:val="6"/>
    </w:pPr>
  </w:style>
  <w:style w:type="paragraph" w:styleId="Heading8">
    <w:name w:val="heading 8"/>
    <w:basedOn w:val="Heading1"/>
    <w:next w:val="Normal"/>
    <w:qFormat/>
    <w:rsid w:val="00BB6A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6A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A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1F"/>
    <w:pPr>
      <w:ind w:left="284"/>
    </w:pPr>
  </w:style>
  <w:style w:type="paragraph" w:styleId="Index1">
    <w:name w:val="index 1"/>
    <w:basedOn w:val="Normal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6A1F"/>
    <w:pPr>
      <w:outlineLvl w:val="9"/>
    </w:pPr>
  </w:style>
  <w:style w:type="paragraph" w:styleId="ListNumber2">
    <w:name w:val="List Number 2"/>
    <w:basedOn w:val="ListNumber"/>
    <w:semiHidden/>
    <w:rsid w:val="00BB6A1F"/>
    <w:pPr>
      <w:ind w:left="851"/>
    </w:pPr>
  </w:style>
  <w:style w:type="character" w:styleId="FootnoteReference">
    <w:name w:val="footnote reference"/>
    <w:semiHidden/>
    <w:rsid w:val="00BB6A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BB6A1F"/>
    <w:pPr>
      <w:keepNext w:val="0"/>
      <w:spacing w:before="0" w:after="240"/>
    </w:pPr>
  </w:style>
  <w:style w:type="paragraph" w:customStyle="1" w:styleId="NO">
    <w:name w:val="NO"/>
    <w:basedOn w:val="Normal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Normal"/>
    <w:rsid w:val="00BB6A1F"/>
    <w:pPr>
      <w:keepLines/>
      <w:ind w:left="1702" w:hanging="1418"/>
    </w:pPr>
  </w:style>
  <w:style w:type="paragraph" w:customStyle="1" w:styleId="FP">
    <w:name w:val="FP"/>
    <w:basedOn w:val="Normal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Normal"/>
    <w:semiHidden/>
    <w:rsid w:val="00BB6A1F"/>
    <w:pPr>
      <w:ind w:left="1985" w:hanging="1985"/>
    </w:pPr>
  </w:style>
  <w:style w:type="paragraph" w:styleId="TOC7">
    <w:name w:val="toc 7"/>
    <w:basedOn w:val="TOC6"/>
    <w:next w:val="Normal"/>
    <w:semiHidden/>
    <w:rsid w:val="00BB6A1F"/>
    <w:pPr>
      <w:ind w:left="2268" w:hanging="2268"/>
    </w:pPr>
  </w:style>
  <w:style w:type="paragraph" w:styleId="ListBullet2">
    <w:name w:val="List Bullet 2"/>
    <w:basedOn w:val="ListBullet"/>
    <w:semiHidden/>
    <w:rsid w:val="00BB6A1F"/>
    <w:pPr>
      <w:ind w:left="851"/>
    </w:pPr>
  </w:style>
  <w:style w:type="paragraph" w:styleId="ListBullet3">
    <w:name w:val="List Bullet 3"/>
    <w:basedOn w:val="ListBullet2"/>
    <w:semiHidden/>
    <w:rsid w:val="00BB6A1F"/>
    <w:pPr>
      <w:ind w:left="1135"/>
    </w:pPr>
  </w:style>
  <w:style w:type="paragraph" w:styleId="ListNumber">
    <w:name w:val="List Number"/>
    <w:basedOn w:val="List"/>
    <w:semiHidden/>
    <w:rsid w:val="00BB6A1F"/>
  </w:style>
  <w:style w:type="paragraph" w:customStyle="1" w:styleId="EQ">
    <w:name w:val="EQ"/>
    <w:basedOn w:val="Normal"/>
    <w:next w:val="Normal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Heading5"/>
    <w:next w:val="Normal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Normal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List2">
    <w:name w:val="List 2"/>
    <w:basedOn w:val="List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B6A1F"/>
    <w:pPr>
      <w:ind w:left="1135"/>
    </w:pPr>
  </w:style>
  <w:style w:type="paragraph" w:styleId="List4">
    <w:name w:val="List 4"/>
    <w:basedOn w:val="List3"/>
    <w:semiHidden/>
    <w:rsid w:val="00BB6A1F"/>
    <w:pPr>
      <w:ind w:left="1418"/>
    </w:pPr>
  </w:style>
  <w:style w:type="paragraph" w:styleId="List5">
    <w:name w:val="List 5"/>
    <w:basedOn w:val="List4"/>
    <w:semiHidden/>
    <w:rsid w:val="00BB6A1F"/>
    <w:pPr>
      <w:ind w:left="1702"/>
    </w:pPr>
  </w:style>
  <w:style w:type="paragraph" w:customStyle="1" w:styleId="EditorsNote">
    <w:name w:val="Editor's Note"/>
    <w:basedOn w:val="NO"/>
    <w:rsid w:val="00BB6A1F"/>
    <w:rPr>
      <w:color w:val="FF0000"/>
    </w:rPr>
  </w:style>
  <w:style w:type="paragraph" w:styleId="List">
    <w:name w:val="List"/>
    <w:basedOn w:val="Normal"/>
    <w:semiHidden/>
    <w:rsid w:val="00BB6A1F"/>
    <w:pPr>
      <w:ind w:left="568" w:hanging="284"/>
    </w:pPr>
  </w:style>
  <w:style w:type="paragraph" w:styleId="ListBullet">
    <w:name w:val="List Bullet"/>
    <w:basedOn w:val="List"/>
    <w:semiHidden/>
    <w:rsid w:val="00BB6A1F"/>
  </w:style>
  <w:style w:type="paragraph" w:styleId="ListBullet4">
    <w:name w:val="List Bullet 4"/>
    <w:basedOn w:val="ListBullet3"/>
    <w:semiHidden/>
    <w:rsid w:val="00BB6A1F"/>
    <w:pPr>
      <w:ind w:left="1418"/>
    </w:pPr>
  </w:style>
  <w:style w:type="paragraph" w:styleId="ListBullet5">
    <w:name w:val="List Bullet 5"/>
    <w:basedOn w:val="ListBullet4"/>
    <w:semiHidden/>
    <w:rsid w:val="00BB6A1F"/>
    <w:pPr>
      <w:ind w:left="1702"/>
    </w:pPr>
  </w:style>
  <w:style w:type="paragraph" w:customStyle="1" w:styleId="B2">
    <w:name w:val="B2"/>
    <w:basedOn w:val="List2"/>
    <w:rsid w:val="00BB6A1F"/>
  </w:style>
  <w:style w:type="paragraph" w:customStyle="1" w:styleId="B3">
    <w:name w:val="B3"/>
    <w:basedOn w:val="List3"/>
    <w:rsid w:val="00BB6A1F"/>
  </w:style>
  <w:style w:type="paragraph" w:customStyle="1" w:styleId="B4">
    <w:name w:val="B4"/>
    <w:basedOn w:val="List4"/>
    <w:rsid w:val="00BB6A1F"/>
  </w:style>
  <w:style w:type="paragraph" w:customStyle="1" w:styleId="B5">
    <w:name w:val="B5"/>
    <w:basedOn w:val="List5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19</cp:revision>
  <cp:lastPrinted>2002-04-23T07:10:00Z</cp:lastPrinted>
  <dcterms:created xsi:type="dcterms:W3CDTF">2022-11-03T14:19:00Z</dcterms:created>
  <dcterms:modified xsi:type="dcterms:W3CDTF">2022-11-16T12:40:00Z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